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5204" w:rsidRPr="002D5204" w:rsidRDefault="002D5204" w:rsidP="002D5204">
      <w:pPr>
        <w:shd w:val="clear" w:color="auto" w:fill="FFFFFF"/>
        <w:spacing w:after="255" w:line="300" w:lineRule="atLeast"/>
        <w:outlineLvl w:val="1"/>
        <w:rPr>
          <w:rFonts w:ascii="Arial" w:eastAsia="Times New Roman" w:hAnsi="Arial" w:cs="Arial"/>
          <w:b/>
          <w:bCs/>
          <w:color w:val="4D4D4D"/>
          <w:sz w:val="27"/>
          <w:szCs w:val="27"/>
          <w:lang w:eastAsia="ru-RU"/>
        </w:rPr>
      </w:pPr>
      <w:r w:rsidRPr="002D5204">
        <w:rPr>
          <w:rFonts w:ascii="Arial" w:eastAsia="Times New Roman" w:hAnsi="Arial" w:cs="Arial"/>
          <w:b/>
          <w:bCs/>
          <w:color w:val="4D4D4D"/>
          <w:sz w:val="27"/>
          <w:szCs w:val="27"/>
          <w:lang w:eastAsia="ru-RU"/>
        </w:rPr>
        <w:t>Приказ Федеральной службы по надзору в сфере образования и науки РФ от 14 августа 2020 г. № 831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 (документ не вступил в силу)</w:t>
      </w:r>
    </w:p>
    <w:p w:rsidR="002D5204" w:rsidRPr="002D5204" w:rsidRDefault="002D5204" w:rsidP="002D5204">
      <w:pPr>
        <w:shd w:val="clear" w:color="auto" w:fill="FFFFFF"/>
        <w:spacing w:after="180" w:line="240" w:lineRule="auto"/>
        <w:rPr>
          <w:rFonts w:ascii="Arial" w:eastAsia="Times New Roman" w:hAnsi="Arial" w:cs="Arial"/>
          <w:color w:val="333333"/>
          <w:sz w:val="21"/>
          <w:szCs w:val="21"/>
          <w:lang w:eastAsia="ru-RU"/>
        </w:rPr>
      </w:pPr>
      <w:r w:rsidRPr="002D5204">
        <w:rPr>
          <w:rFonts w:ascii="Arial" w:eastAsia="Times New Roman" w:hAnsi="Arial" w:cs="Arial"/>
          <w:color w:val="333333"/>
          <w:sz w:val="21"/>
          <w:szCs w:val="21"/>
          <w:lang w:eastAsia="ru-RU"/>
        </w:rPr>
        <w:t>20 ноября 2020</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bookmarkStart w:id="0" w:name="0"/>
      <w:bookmarkEnd w:id="0"/>
      <w:r w:rsidRPr="002D5204">
        <w:rPr>
          <w:rFonts w:ascii="Arial" w:eastAsia="Times New Roman" w:hAnsi="Arial" w:cs="Arial"/>
          <w:color w:val="333333"/>
          <w:sz w:val="23"/>
          <w:szCs w:val="23"/>
          <w:lang w:eastAsia="ru-RU"/>
        </w:rPr>
        <w:t>В соответствии с пунктом 8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утвержденных постановлением Правительства Российской Федерации от 10 июля 2013 г. № 582 (Собрание законодательства Российской Федерации, 2013, № 29, ст. 3964), приказываю: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1. Утвердить прилагаемые </w:t>
      </w:r>
      <w:hyperlink r:id="rId4" w:anchor="1000" w:history="1">
        <w:r w:rsidRPr="002D5204">
          <w:rPr>
            <w:rFonts w:ascii="Arial" w:eastAsia="Times New Roman" w:hAnsi="Arial" w:cs="Arial"/>
            <w:color w:val="808080"/>
            <w:sz w:val="23"/>
            <w:u w:val="single"/>
            <w:lang w:eastAsia="ru-RU"/>
          </w:rPr>
          <w:t>Требования</w:t>
        </w:r>
      </w:hyperlink>
      <w:r w:rsidRPr="002D5204">
        <w:rPr>
          <w:rFonts w:ascii="Arial" w:eastAsia="Times New Roman" w:hAnsi="Arial" w:cs="Arial"/>
          <w:color w:val="333333"/>
          <w:sz w:val="23"/>
          <w:szCs w:val="23"/>
          <w:lang w:eastAsia="ru-RU"/>
        </w:rPr>
        <w:t>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2. Настоящий приказ вступает в силу с 1 января 2021 года и действует по 31 декабря 2026 года.</w:t>
      </w:r>
    </w:p>
    <w:tbl>
      <w:tblPr>
        <w:tblW w:w="0" w:type="auto"/>
        <w:tblCellMar>
          <w:top w:w="15" w:type="dxa"/>
          <w:left w:w="15" w:type="dxa"/>
          <w:bottom w:w="15" w:type="dxa"/>
          <w:right w:w="15" w:type="dxa"/>
        </w:tblCellMar>
        <w:tblLook w:val="04A0" w:firstRow="1" w:lastRow="0" w:firstColumn="1" w:lastColumn="0" w:noHBand="0" w:noVBand="1"/>
      </w:tblPr>
      <w:tblGrid>
        <w:gridCol w:w="2094"/>
        <w:gridCol w:w="2094"/>
      </w:tblGrid>
      <w:tr w:rsidR="002D5204" w:rsidRPr="002D5204" w:rsidTr="002D5204">
        <w:tc>
          <w:tcPr>
            <w:tcW w:w="2500" w:type="pct"/>
            <w:hideMark/>
          </w:tcPr>
          <w:p w:rsidR="002D5204" w:rsidRPr="002D5204" w:rsidRDefault="002D5204" w:rsidP="002D5204">
            <w:pPr>
              <w:spacing w:after="0" w:line="240" w:lineRule="auto"/>
              <w:rPr>
                <w:rFonts w:ascii="Times New Roman" w:eastAsia="Times New Roman" w:hAnsi="Times New Roman" w:cs="Times New Roman"/>
                <w:sz w:val="24"/>
                <w:szCs w:val="24"/>
                <w:lang w:eastAsia="ru-RU"/>
              </w:rPr>
            </w:pPr>
            <w:r w:rsidRPr="002D5204">
              <w:rPr>
                <w:rFonts w:ascii="Times New Roman" w:eastAsia="Times New Roman" w:hAnsi="Times New Roman" w:cs="Times New Roman"/>
                <w:sz w:val="24"/>
                <w:szCs w:val="24"/>
                <w:lang w:eastAsia="ru-RU"/>
              </w:rPr>
              <w:t>И.о. руководителя</w:t>
            </w:r>
          </w:p>
        </w:tc>
        <w:tc>
          <w:tcPr>
            <w:tcW w:w="2500" w:type="pct"/>
            <w:hideMark/>
          </w:tcPr>
          <w:p w:rsidR="002D5204" w:rsidRPr="002D5204" w:rsidRDefault="002D5204" w:rsidP="002D5204">
            <w:pPr>
              <w:spacing w:after="0" w:line="240" w:lineRule="auto"/>
              <w:rPr>
                <w:rFonts w:ascii="Times New Roman" w:eastAsia="Times New Roman" w:hAnsi="Times New Roman" w:cs="Times New Roman"/>
                <w:sz w:val="24"/>
                <w:szCs w:val="24"/>
                <w:lang w:eastAsia="ru-RU"/>
              </w:rPr>
            </w:pPr>
            <w:r w:rsidRPr="002D5204">
              <w:rPr>
                <w:rFonts w:ascii="Times New Roman" w:eastAsia="Times New Roman" w:hAnsi="Times New Roman" w:cs="Times New Roman"/>
                <w:sz w:val="24"/>
                <w:szCs w:val="24"/>
                <w:lang w:eastAsia="ru-RU"/>
              </w:rPr>
              <w:t>С.М. Рукавишников</w:t>
            </w:r>
          </w:p>
        </w:tc>
      </w:tr>
    </w:tbl>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Зарегистрировано Минюсте РФ 12 ноября 2020 г.</w:t>
      </w:r>
      <w:r w:rsidRPr="002D5204">
        <w:rPr>
          <w:rFonts w:ascii="Arial" w:eastAsia="Times New Roman" w:hAnsi="Arial" w:cs="Arial"/>
          <w:color w:val="333333"/>
          <w:sz w:val="23"/>
          <w:szCs w:val="23"/>
          <w:lang w:eastAsia="ru-RU"/>
        </w:rPr>
        <w:br/>
        <w:t>Регистрационный № 60867</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Утверждены</w:t>
      </w:r>
      <w:r w:rsidRPr="002D5204">
        <w:rPr>
          <w:rFonts w:ascii="Arial" w:eastAsia="Times New Roman" w:hAnsi="Arial" w:cs="Arial"/>
          <w:color w:val="333333"/>
          <w:sz w:val="23"/>
          <w:szCs w:val="23"/>
          <w:lang w:eastAsia="ru-RU"/>
        </w:rPr>
        <w:br/>
      </w:r>
      <w:hyperlink r:id="rId5" w:anchor="0" w:history="1">
        <w:r w:rsidRPr="002D5204">
          <w:rPr>
            <w:rFonts w:ascii="Arial" w:eastAsia="Times New Roman" w:hAnsi="Arial" w:cs="Arial"/>
            <w:color w:val="808080"/>
            <w:sz w:val="23"/>
            <w:u w:val="single"/>
            <w:lang w:eastAsia="ru-RU"/>
          </w:rPr>
          <w:t>приказом</w:t>
        </w:r>
      </w:hyperlink>
      <w:r w:rsidRPr="002D5204">
        <w:rPr>
          <w:rFonts w:ascii="Arial" w:eastAsia="Times New Roman" w:hAnsi="Arial" w:cs="Arial"/>
          <w:color w:val="333333"/>
          <w:sz w:val="23"/>
          <w:szCs w:val="23"/>
          <w:lang w:eastAsia="ru-RU"/>
        </w:rPr>
        <w:t> Федеральной службы по</w:t>
      </w:r>
      <w:r w:rsidRPr="002D5204">
        <w:rPr>
          <w:rFonts w:ascii="Arial" w:eastAsia="Times New Roman" w:hAnsi="Arial" w:cs="Arial"/>
          <w:color w:val="333333"/>
          <w:sz w:val="23"/>
          <w:szCs w:val="23"/>
          <w:lang w:eastAsia="ru-RU"/>
        </w:rPr>
        <w:br/>
        <w:t>надзору в сфере образования и науки</w:t>
      </w:r>
      <w:r w:rsidRPr="002D5204">
        <w:rPr>
          <w:rFonts w:ascii="Arial" w:eastAsia="Times New Roman" w:hAnsi="Arial" w:cs="Arial"/>
          <w:color w:val="333333"/>
          <w:sz w:val="23"/>
          <w:szCs w:val="23"/>
          <w:lang w:eastAsia="ru-RU"/>
        </w:rPr>
        <w:br/>
        <w:t>от 14.08.2020 № 831</w:t>
      </w:r>
    </w:p>
    <w:p w:rsidR="002D5204" w:rsidRPr="002D5204" w:rsidRDefault="002D5204" w:rsidP="002D5204">
      <w:pPr>
        <w:shd w:val="clear" w:color="auto" w:fill="FFFFFF"/>
        <w:spacing w:after="255" w:line="270" w:lineRule="atLeast"/>
        <w:outlineLvl w:val="2"/>
        <w:rPr>
          <w:rFonts w:ascii="Arial" w:eastAsia="Times New Roman" w:hAnsi="Arial" w:cs="Arial"/>
          <w:b/>
          <w:bCs/>
          <w:color w:val="333333"/>
          <w:sz w:val="26"/>
          <w:szCs w:val="26"/>
          <w:lang w:eastAsia="ru-RU"/>
        </w:rPr>
      </w:pPr>
      <w:r w:rsidRPr="002D5204">
        <w:rPr>
          <w:rFonts w:ascii="Arial" w:eastAsia="Times New Roman" w:hAnsi="Arial" w:cs="Arial"/>
          <w:b/>
          <w:bCs/>
          <w:color w:val="333333"/>
          <w:sz w:val="26"/>
          <w:szCs w:val="26"/>
          <w:lang w:eastAsia="ru-RU"/>
        </w:rPr>
        <w:t>Требования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1. Настоящие Требования определяют структуру официального сайта образовательной организации в информационно-телекоммуникационной сети «Интернет» (далее - Сайт), а также формат представления образовательной организацией информации, обязательной к размещению на Сайте в соответствии со статьей 29 Федерального закона от 29 декабря 2012 г. № 273-ФЗ «Об образовании в Российской Федерации»</w:t>
      </w:r>
      <w:hyperlink r:id="rId6" w:anchor="1111" w:history="1">
        <w:r w:rsidRPr="002D5204">
          <w:rPr>
            <w:rFonts w:ascii="Arial" w:eastAsia="Times New Roman" w:hAnsi="Arial" w:cs="Arial"/>
            <w:color w:val="808080"/>
            <w:sz w:val="20"/>
            <w:u w:val="single"/>
            <w:vertAlign w:val="superscript"/>
            <w:lang w:eastAsia="ru-RU"/>
          </w:rPr>
          <w:t>1</w:t>
        </w:r>
      </w:hyperlink>
      <w:r w:rsidRPr="002D5204">
        <w:rPr>
          <w:rFonts w:ascii="Arial" w:eastAsia="Times New Roman" w:hAnsi="Arial" w:cs="Arial"/>
          <w:color w:val="333333"/>
          <w:sz w:val="23"/>
          <w:szCs w:val="23"/>
          <w:lang w:eastAsia="ru-RU"/>
        </w:rPr>
        <w:t> (далее - информация).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2. Для размещения информации на Сайте образовательной организацией должен быть создан специальный раздел «Сведения об образовательной организации» (далее - специальный раздел). Информация в специальном разделе представляется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специального раздела. Механизм навигации должен быть представлен на каждой странице специального раздела.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Доступ к специальному разделу должен осуществляться с главной (основной) страницы Сайта, а также из основного навигационного меню Сайта.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Страницы специального раздела должны быть доступны в информационно-телекоммуникационной сети «Интернет» без дополнительной регистрации, содержать указанную в </w:t>
      </w:r>
      <w:hyperlink r:id="rId7" w:anchor="1031" w:history="1">
        <w:r w:rsidRPr="002D5204">
          <w:rPr>
            <w:rFonts w:ascii="Arial" w:eastAsia="Times New Roman" w:hAnsi="Arial" w:cs="Arial"/>
            <w:color w:val="808080"/>
            <w:sz w:val="23"/>
            <w:u w:val="single"/>
            <w:lang w:eastAsia="ru-RU"/>
          </w:rPr>
          <w:t>подпунктах 3.1 - 3.13 пункта 3</w:t>
        </w:r>
      </w:hyperlink>
      <w:r w:rsidRPr="002D5204">
        <w:rPr>
          <w:rFonts w:ascii="Arial" w:eastAsia="Times New Roman" w:hAnsi="Arial" w:cs="Arial"/>
          <w:color w:val="333333"/>
          <w:sz w:val="23"/>
          <w:szCs w:val="23"/>
          <w:lang w:eastAsia="ru-RU"/>
        </w:rPr>
        <w:t xml:space="preserve"> настоящих Требований информацию, а также </w:t>
      </w:r>
      <w:r w:rsidRPr="002D5204">
        <w:rPr>
          <w:rFonts w:ascii="Arial" w:eastAsia="Times New Roman" w:hAnsi="Arial" w:cs="Arial"/>
          <w:color w:val="333333"/>
          <w:sz w:val="23"/>
          <w:szCs w:val="23"/>
          <w:lang w:eastAsia="ru-RU"/>
        </w:rPr>
        <w:lastRenderedPageBreak/>
        <w:t>доступные для посетителей Сайта ссылки на файлы, снабженные информацией, поясняющей назначение данных файлов.</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Допускается размещение в специальном разделе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hyperlink r:id="rId8" w:anchor="2222" w:history="1">
        <w:r w:rsidRPr="002D5204">
          <w:rPr>
            <w:rFonts w:ascii="Arial" w:eastAsia="Times New Roman" w:hAnsi="Arial" w:cs="Arial"/>
            <w:color w:val="808080"/>
            <w:sz w:val="20"/>
            <w:u w:val="single"/>
            <w:vertAlign w:val="superscript"/>
            <w:lang w:eastAsia="ru-RU"/>
          </w:rPr>
          <w:t>2</w:t>
        </w:r>
      </w:hyperlink>
      <w:r w:rsidRPr="002D5204">
        <w:rPr>
          <w:rFonts w:ascii="Arial" w:eastAsia="Times New Roman" w:hAnsi="Arial" w:cs="Arial"/>
          <w:color w:val="333333"/>
          <w:sz w:val="23"/>
          <w:szCs w:val="23"/>
          <w:lang w:eastAsia="ru-RU"/>
        </w:rPr>
        <w:t>.</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 Специальный раздел должен содержать подразделы: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«Основные сведения»;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«Структура и органы управления образовательной организацией»;</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«Документы»;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«Образование»;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«Руководство. Педагогический (научно-педагогический) состав»;</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«Материально-техническое обеспечение и оснащенность образовательного процесса»;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«Платные образовательные услуги»;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«Финансово-хозяйственная деятельность»;</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«Вакантные места для приема (перевода)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EA2568">
        <w:rPr>
          <w:rFonts w:ascii="Arial" w:eastAsia="Times New Roman" w:hAnsi="Arial" w:cs="Arial"/>
          <w:color w:val="333333"/>
          <w:sz w:val="23"/>
          <w:szCs w:val="23"/>
          <w:highlight w:val="yellow"/>
          <w:lang w:eastAsia="ru-RU"/>
        </w:rPr>
        <w:t>«Доступная среда»;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EA2568">
        <w:rPr>
          <w:rFonts w:ascii="Arial" w:eastAsia="Times New Roman" w:hAnsi="Arial" w:cs="Arial"/>
          <w:color w:val="333333"/>
          <w:sz w:val="23"/>
          <w:szCs w:val="23"/>
          <w:highlight w:val="yellow"/>
          <w:lang w:eastAsia="ru-RU"/>
        </w:rPr>
        <w:t>«Международное сотрудничество».</w:t>
      </w:r>
    </w:p>
    <w:p w:rsidR="002D5204" w:rsidRPr="00EA2568" w:rsidRDefault="002D5204" w:rsidP="002D5204">
      <w:pPr>
        <w:shd w:val="clear" w:color="auto" w:fill="FFFFFF"/>
        <w:spacing w:after="255" w:line="270" w:lineRule="atLeast"/>
        <w:rPr>
          <w:rFonts w:ascii="Arial" w:eastAsia="Times New Roman" w:hAnsi="Arial" w:cs="Arial"/>
          <w:color w:val="333333"/>
          <w:sz w:val="23"/>
          <w:szCs w:val="23"/>
          <w:highlight w:val="red"/>
          <w:lang w:eastAsia="ru-RU"/>
        </w:rPr>
      </w:pPr>
      <w:r w:rsidRPr="00EA2568">
        <w:rPr>
          <w:rFonts w:ascii="Arial" w:eastAsia="Times New Roman" w:hAnsi="Arial" w:cs="Arial"/>
          <w:color w:val="333333"/>
          <w:sz w:val="23"/>
          <w:szCs w:val="23"/>
          <w:highlight w:val="red"/>
          <w:lang w:eastAsia="ru-RU"/>
        </w:rPr>
        <w:t>Подраздел «Образовательные стандарты» создается в специальном разделе при использовании федеральных государственных образовательных стандартов или образовательных стандартов, разработанных и утвержденных образовательной организацией самостоятельно (далее - утвержденный образовательный стандарт).</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EA2568">
        <w:rPr>
          <w:rFonts w:ascii="Arial" w:eastAsia="Times New Roman" w:hAnsi="Arial" w:cs="Arial"/>
          <w:color w:val="333333"/>
          <w:sz w:val="23"/>
          <w:szCs w:val="23"/>
          <w:highlight w:val="red"/>
          <w:lang w:eastAsia="ru-RU"/>
        </w:rPr>
        <w:t>Подраздел «Стипендии и меры поддержки обучающихся» создается в специальном разделе при предоставлении стипендий и иных мер социальной, материальной поддержки обучающимся (воспитанникам).</w:t>
      </w:r>
      <w:bookmarkStart w:id="1" w:name="_GoBack"/>
      <w:bookmarkEnd w:id="1"/>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3.1. Главная страница подраздела «Основные сведения» должна содержать информацию: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полном и сокращенном (при наличии) наименовании образовательной организации;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дате создания образовательной организации;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учредителе (учредителях) образовательной организации;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наименовании представительств и филиалов образовательной организации (при наличии) (в том числе, находящихся за пределами Российской Федерации);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месте нахождения образовательной организации, ее представительств и филиалов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lastRenderedPageBreak/>
        <w:t>о режиме и графике работы образовательной организации, ее представительств и филиалов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контактных телефонах образовательной организации, ее представительств и филиалов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адресах электронной почты образовательной организации, ее представительств и филиалов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адресах официальных сайтов представительств и филиалов образовательной организации (при наличии) или страницах в информационно-телекоммуникационной сети «Интернет»;</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местах осуществления образовательной деятельности, в том числе не указанных в приложении к лицензии (реестре лицензий) на осуществление образовательной деятельности в соответствии с частью 4 статьи 91 Федерального закона от 29 декабря 2012 г. № 273-ФЗ «Об образовании в Российской Федерации».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3.2. Главная страница подраздела «Структура и органы управления образовательной организацией» должна содержать информацию: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структуре и об органах управления образовательной организации с указанием наименований структурных подразделений (органов управления);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фамилиях, именах, отчествах (при наличии) и должностях руководителей структурных подразделений;</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местах нахождения структурных подразделений (органов управления) образовательной организации (при наличии структурных подразделений (органов управления);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адресах официальных сайтов в информационно-телекоммуникационной сети «Интернет» структурных подразделений (органов управления) образовательной организации (при наличии официальных сайтов);</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адресах электронной почты структурных подразделений (органов управления) образовательной организации (при наличии электронной почты);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положениях о структурных подразделениях (об органах управления) образовательной организации с приложением указанных положений в виде электронных документов, подписанных простой электронной подписью в соответствии с Федеральным законом от 6 апреля 2011 г. № 63-ФЗ «Об электронной подписи»</w:t>
      </w:r>
      <w:hyperlink r:id="rId9" w:anchor="3333" w:history="1">
        <w:r w:rsidRPr="002D5204">
          <w:rPr>
            <w:rFonts w:ascii="Arial" w:eastAsia="Times New Roman" w:hAnsi="Arial" w:cs="Arial"/>
            <w:color w:val="808080"/>
            <w:sz w:val="20"/>
            <w:u w:val="single"/>
            <w:vertAlign w:val="superscript"/>
            <w:lang w:eastAsia="ru-RU"/>
          </w:rPr>
          <w:t>3</w:t>
        </w:r>
      </w:hyperlink>
      <w:r w:rsidRPr="002D5204">
        <w:rPr>
          <w:rFonts w:ascii="Arial" w:eastAsia="Times New Roman" w:hAnsi="Arial" w:cs="Arial"/>
          <w:color w:val="333333"/>
          <w:sz w:val="23"/>
          <w:szCs w:val="23"/>
          <w:lang w:eastAsia="ru-RU"/>
        </w:rPr>
        <w:t> (далее - электронный документ) (при наличии структурных подразделений (органов управления).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3.3. На главной странице подраздела «Документы» должны быть размещены следующие документы в виде копий и электронных документов (в части документов, самостоятельно разрабатываемых и утверждаемых образовательной организацией):</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устав образовательной организации;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свидетельство о государственной аккредитации (с приложениями)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правила внутреннего распорядка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правила внутреннего трудового распорядка;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lastRenderedPageBreak/>
        <w:t>коллективный договор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 xml:space="preserve">отчет о результатах </w:t>
      </w:r>
      <w:proofErr w:type="spellStart"/>
      <w:r w:rsidRPr="002D5204">
        <w:rPr>
          <w:rFonts w:ascii="Arial" w:eastAsia="Times New Roman" w:hAnsi="Arial" w:cs="Arial"/>
          <w:color w:val="333333"/>
          <w:sz w:val="23"/>
          <w:szCs w:val="23"/>
          <w:lang w:eastAsia="ru-RU"/>
        </w:rPr>
        <w:t>самообследования</w:t>
      </w:r>
      <w:proofErr w:type="spellEnd"/>
      <w:r w:rsidRPr="002D5204">
        <w:rPr>
          <w:rFonts w:ascii="Arial" w:eastAsia="Times New Roman" w:hAnsi="Arial" w:cs="Arial"/>
          <w:color w:val="333333"/>
          <w:sz w:val="23"/>
          <w:szCs w:val="23"/>
          <w:lang w:eastAsia="ru-RU"/>
        </w:rPr>
        <w:t>;</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предписания органов, осуществляющих государственный контроль (надзор) в сфере образования, отчеты об исполнении таких предписаний (до подтверждения органом, осуществляющим государственный контроль (надзор) в сфере образования, исполнения предписания или признания его недействительным в установленном законом порядке)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локальные нормативные акты образовательной организации по основным вопросам организации и осуществления образовательной деятельности, в том числе регламентирующие: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правила приема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режим занятий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формы, периодичность и порядок текущего контроля успеваемости и промежуточной аттестации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порядок и основания перевода, отчисления и восстановления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3.4. Подраздел «Образование» должен содержать информацию: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а) о реализуемых образовательных программах, в том числе о реализуемых адаптированных образовательных программах, с указанием в отношении каждой образовательной программы: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форм обучения;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нормативного срока обучения;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срока действия государственной аккредитации образовательной программы (при наличии государственной аккредитации), общественной, профессионально-общественной аккредитации образовательной программы (при наличии общественной, профессионально-общественной аккредитации);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языка(х), на котором(</w:t>
      </w:r>
      <w:proofErr w:type="spellStart"/>
      <w:r w:rsidRPr="002D5204">
        <w:rPr>
          <w:rFonts w:ascii="Arial" w:eastAsia="Times New Roman" w:hAnsi="Arial" w:cs="Arial"/>
          <w:color w:val="333333"/>
          <w:sz w:val="23"/>
          <w:szCs w:val="23"/>
          <w:lang w:eastAsia="ru-RU"/>
        </w:rPr>
        <w:t>ых</w:t>
      </w:r>
      <w:proofErr w:type="spellEnd"/>
      <w:r w:rsidRPr="002D5204">
        <w:rPr>
          <w:rFonts w:ascii="Arial" w:eastAsia="Times New Roman" w:hAnsi="Arial" w:cs="Arial"/>
          <w:color w:val="333333"/>
          <w:sz w:val="23"/>
          <w:szCs w:val="23"/>
          <w:lang w:eastAsia="ru-RU"/>
        </w:rPr>
        <w:t>) осуществляется образование (обучение);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учебных предметов, курсов, дисциплин (модулей), предусмотренных соответствующей образовательной программой;</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практики, предусмотренной соответствующей образовательной программой;</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использовании при реализации образовательной программы электронного обучения и дистанционных образовательных технологий;</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 xml:space="preserve">б) об описании образовательной программы с приложением образовательной программы в форме электронного документа или в виде активных ссылок, непосредственный переход по </w:t>
      </w:r>
      <w:r w:rsidRPr="002D5204">
        <w:rPr>
          <w:rFonts w:ascii="Arial" w:eastAsia="Times New Roman" w:hAnsi="Arial" w:cs="Arial"/>
          <w:color w:val="333333"/>
          <w:sz w:val="23"/>
          <w:szCs w:val="23"/>
          <w:lang w:eastAsia="ru-RU"/>
        </w:rPr>
        <w:lastRenderedPageBreak/>
        <w:t>которым позволяет получить доступ к страницам Сайта, содержащим информацию, указанную в подпункте «б» подпункта 3.4. пункта 3 настоящих Требований, в том числе: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учебном плане с приложением его в виде электронного документа;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аннотации к рабочим программам дисциплин (по каждому учебному предмету, курсу, дисциплине (модулю), практики, в составе образовательной программы) с приложением рабочих программ в виде электронного документа;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календарном учебном графике с приложением его в виде электронного документа;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методических и иных документах, разработанных образовательной организацией для обеспечения образовательного процесса, в виде электронного документа;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в) о численности обучающихся, в том числе: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общей численности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численности обучающихся за счет бюджетных ассигнований федерального бюджета (в том числе с выделением численности обучающихся, являющихся иностранными гражданами);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численности обучающихся за счет бюджетных ассигнований бюджетов субъектов Российской Федерации (в том числе с выделением численности обучающихся, являющихся иностранными гражданами);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численности обучающихся за счет бюджетных ассигнований местных бюджетов (в том числе с выделением численности обучающихся, являющихся иностранными гражданами);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численности обучающихся по договорам об образовании, заключаемых при приеме на обучение за счет средств физического и (или) юридического лица (далее - договор об оказании платных образовательных услуг) (в том числе с выделением численности обучающихся, являющихся иностранными гражданами).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Образовательные организации, реализующие общеобразовательные программы, дополнительно указывают наименование образовательной программы.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Образовательные организации, реализующие профессиональные образовательные программы, дополнительно, для каждой образовательной программы указывают информацию: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уровне образования;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коде и наименовании профессии, специальности, направления подготовки;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образовательных организаций дополнительного профессионального образования) (при осуществлении научной (научно-исследовательской) деятельности);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результатах приема по каждой профессии, по каждой специальности среднего профессионального образования, по каждому направлению подготовки или специальности высшего образования с различными условиями приема: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на места, финансируемые за счет бюджетных ассигнований федерального бюджета;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lastRenderedPageBreak/>
        <w:t>на места, финансируемые за счет бюджетных ассигнований бюджетов субъектов Российской Федерации;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на места, финансируемые за счет бюджетных ассигнований местных бюджетов;</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по договорам об оказании платных образовательных услуг;</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средней сумме набранных баллов по всем вступительным испытаниям (при наличии вступительных испытаний);</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результатах перевода;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результатах восстановления и отчисления;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г) о лицензии на осуществление образовательной деятельности (выписке из реестра лицензий на осуществление образовательной деятельности).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3.5. Главная страница подраздела «Образовательные стандарты» должна содержать информацию: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применяемых федеральных государственных образовательных стандартах с приложением их копий или размещением гиперссылки на действующие редакции соответствующих документов;</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утвержденных образовательных стандартах с приложением образовательных стандартов в форме электронного документа или в виде активных ссылок, непосредственный переход по которым позволяет получить доступ к образовательному стандарту в форме электронного документа.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3.6. Главная страница подраздела «Руководство. Педагогический (научно-педагогический) состав» должна содержать следующую информацию: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а) о руководителе образовательной организации, в том числе: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фамилия, имя, отчество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наименование должности;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контактные телефоны;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адрес электронной почты;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б) о заместителях руководителя образовательной организации (при наличии), в том числе: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фамилия, имя, отчество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наименование должности;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контактные телефоны;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адрес электронной почты;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в) о руководителях филиалов, представительств образовательной организации (при наличии), в том числе: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lastRenderedPageBreak/>
        <w:t>фамилия, имя, отчество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наименование должности;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контактные телефоны;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адрес электронной почты;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г) о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содержащим информацию, указанную в подпункте «г» подпункта 3.6. пункта 3 настоящих Требований, в том числе: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фамилия, имя, отчество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занимаемая должность (должности);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уровень образования;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квалификация;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наименование направления подготовки и (или) специальности;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ученая степень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ученое звание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повышение квалификации и (или) профессиональная переподготовка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общий стаж работы;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стаж работы по специальности;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преподаваемые учебные предметы, курсы, дисциплины (модули).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3.7. Главная страница подраздела «Материально-техническое обеспечение и оснащенность образовательного процесса» должна содержать информацию о материально-техническом обеспечении образовательной деятельности, в том числе сведения: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оборудованных учебных кабинетах;</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объектах для проведения практических занятий;</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библиотеке(ах);</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объектах спорта;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средствах обучения и воспитания;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условиях питания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условиях охраны здоровья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доступе к информационным системам и информационно-телекоммуникационным сетям;</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lastRenderedPageBreak/>
        <w:t>об электронных образовательных ресурсах, к которым обеспечивается доступ обучающихся, в том числе: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собственных электронных образовательных и информационных ресурсах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сторонних электронных образовательных и информационных ресурсах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3.8. Главная страница подраздела «Стипендии и меры поддержки обучающихся» должна содержать информацию: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наличии и условиях предоставления обучающимся стипендий;</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мерах социальной поддержки;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наличии общежития, интерната;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количестве жилых помещений в общежитии, интернате для иногородних обучающихся;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формировании платы за проживание в общежитии;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трудоустройстве выпускников, с указанием численности трудоустроенных выпускников от общей численности выпускников в прошедшем учебном году, для каждой реализуемой образовательной программы, по которой состоялся выпуск.</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3.9. Главная страница подраздела «Платные образовательные услуги» должна содержать следующую информацию о порядке оказания платных образовательных услуг в виде электронных документов:</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а) о порядке оказания платных образовательных услуг, в том числе образец договора об оказании платных образовательных услуг;</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б) об утверждении стоимости обучения по каждой образовательной программе;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в)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3.10. Главная страница подраздела «Финансово-хозяйственная деятельность» должна содержать:</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а) информацию об объеме образовательной деятельности, финансовое обеспечение которой осуществляется: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за счет бюджетных ассигнований федерального бюджета;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за счет бюджетов субъектов Российской Федерации;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за счет местных бюджетов;</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lastRenderedPageBreak/>
        <w:t>по договорам об оказании платных образовательных услуг;</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б) информацию о поступлении финансовых и материальных средств по итогам финансового года;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в) информацию о расходовании финансовых и материальных средств по итогам финансового года;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г) копию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3.11. Главная страница подраздела «Вакантные места для приема (перевода) обучающихся» должна содержать информацию о количестве вакантных мест для приема (перевода) обучающихся по каждой реализуемой образовательной программе, по каждой реализуемой специальности, по каждому реализуемому направлению подготовки, по каждой реализуемой профессии, по имеющимся в образовательной организации бюджетным или иным ассигнованиям, в том числе: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количество вакантных мест для приёма (перевода) за счёт бюджетных ассигнований федерального бюджета;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количество вакантных мест для приёма (перевода) за счёт бюджетных ассигнований бюджетов субъекта Российской Федерации;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количество вакантных мест для приёма (перевода) за счёт бюджетных ассигнований местных бюджетов;</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количество вакантных мест для приёма (перевода) за счёт средств физических и (или) юридических лиц.</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3.12. Главная страница подраздела «Доступная среда» должна содержать информацию о специальных условиях для обучения инвалидов и лиц с ограниченными возможностями здоровья, в том числе: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специально оборудованных учебных кабинетах;</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объектах для проведения практических занятий, приспособленных для использования инвалидами и лицами с ограниченными возможностями здоровья;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библиотеке(ах), приспособленных для использования инвалидами и лицами с ограниченными возможностями здоровья;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объектах спорта, приспособленных для использования инвалидами и лицами с ограниченными возможностями здоровья;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средствах обучения и воспитания, приспособленных для использования инвалидами и лицами с ограниченными возможностями здоровья;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обеспечении беспрепятственного доступа в здания образовательной организации;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специальных условиях питания;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специальных условиях охраны здоровья;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lastRenderedPageBreak/>
        <w:t>о доступе к информационным системам и информационно-телекоммуникационным сетям, приспособленным для использования инвалидами и лицами с ограниченными возможностями здоровья;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 электронных образовательных ресурсах, к которым обеспечивается доступ инвалидов и лиц с ограниченными возможностями здоровья;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наличии специальных технических средств обучения коллективного и индивидуального пользования;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наличии условий для беспрепятственного доступа в общежитие, интернат;</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количестве жилых помещений в общежитии, интернате, приспособленных для использования инвалидами и лицами с ограниченными возможностями здоровья.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3.13. Главная страница подраздела «Международное сотрудничество» должна содержать информацию: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заключенных и планируемых к заключению договорах с иностранными и (или) международными организациями по вопросам образования и науки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 международной аккредитации образовательных программ (при наличии).</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4. Сайт должен иметь версию для слабовидящих (для инвалидов и лиц с ограниченными возможностями здоровья по зрению).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5. При размещении информации на Сайте в виде файлов к ним устанавливаются следующие требования:</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обеспечение возможности поиска и копирования фрагментов текста средствами веб-обозревателя («гипертекстовый формат»);</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обеспечение возможности их сохранения на технических средствах пользователей и допускающем после сохранения возможность поиска и копирования произвольного фрагмента текста средствами соответствующей программы для просмотра («документ в электронной форме»).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Документы, самостоятельно разрабатываемые и утверждаемые образовательной организацией, могут дополнительно размещаться в графическом формате в виде графических образов их оригиналов («графический формат»).</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Форматы размещенной на Сайте информации должны:</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а) обеспечивать свободный доступ пользователей к информации, размещенной на Сайте, на основе общедоступного программного обеспечения. Пользование информацией, размещенной на Сайте, не может быть обусловлено требованием использования пользователями информацией определенных веб-обозревателей или установки на технические средства пользователей информацией программного обеспечения, специально созданного для доступа к информации, размещенной на Сайте;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б) обеспечивать пользователю информацией возможность навигации, поиска и использования текстовой информации, размещенной на Сайте, при выключенной функции отображения графических элементов страниц в веб-обозревателе.</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lastRenderedPageBreak/>
        <w:t>6. Все файлы, ссылки на которые размещены на страницах соответствующего раздела, должны удовлетворять следующим условиям:</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а) 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 xml:space="preserve">б) сканирование документа (если производилось сканирование бумажного документа) должно быть выполнено с разрешением не менее 100 </w:t>
      </w:r>
      <w:proofErr w:type="spellStart"/>
      <w:r w:rsidRPr="002D5204">
        <w:rPr>
          <w:rFonts w:ascii="Arial" w:eastAsia="Times New Roman" w:hAnsi="Arial" w:cs="Arial"/>
          <w:color w:val="333333"/>
          <w:sz w:val="23"/>
          <w:szCs w:val="23"/>
          <w:lang w:eastAsia="ru-RU"/>
        </w:rPr>
        <w:t>dpi</w:t>
      </w:r>
      <w:proofErr w:type="spellEnd"/>
      <w:r w:rsidRPr="002D5204">
        <w:rPr>
          <w:rFonts w:ascii="Arial" w:eastAsia="Times New Roman" w:hAnsi="Arial" w:cs="Arial"/>
          <w:color w:val="333333"/>
          <w:sz w:val="23"/>
          <w:szCs w:val="23"/>
          <w:lang w:eastAsia="ru-RU"/>
        </w:rPr>
        <w:t>;</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в) отсканированный текст (если производилось сканирование бумажного документа) в электронной копии документа должен быть читаемым;</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г) электронные документы, подписанные электронной подписью, должны соответствовать условиям статьи 6 Федерального закона от 6 апреля 2011 г. № 63-ФЗ «Об электронной подписи»</w:t>
      </w:r>
      <w:hyperlink r:id="rId10" w:anchor="4444" w:history="1">
        <w:r w:rsidRPr="002D5204">
          <w:rPr>
            <w:rFonts w:ascii="Arial" w:eastAsia="Times New Roman" w:hAnsi="Arial" w:cs="Arial"/>
            <w:color w:val="808080"/>
            <w:sz w:val="20"/>
            <w:u w:val="single"/>
            <w:vertAlign w:val="superscript"/>
            <w:lang w:eastAsia="ru-RU"/>
          </w:rPr>
          <w:t>4</w:t>
        </w:r>
      </w:hyperlink>
      <w:r w:rsidRPr="002D5204">
        <w:rPr>
          <w:rFonts w:ascii="Arial" w:eastAsia="Times New Roman" w:hAnsi="Arial" w:cs="Arial"/>
          <w:color w:val="333333"/>
          <w:sz w:val="23"/>
          <w:szCs w:val="23"/>
          <w:lang w:eastAsia="ru-RU"/>
        </w:rPr>
        <w:t> для их признания равнозначными документам на бумажном носителе, подписанным собственноручной подписью.</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7. Информация, указанная в </w:t>
      </w:r>
      <w:hyperlink r:id="rId11" w:anchor="1031" w:history="1">
        <w:r w:rsidRPr="002D5204">
          <w:rPr>
            <w:rFonts w:ascii="Arial" w:eastAsia="Times New Roman" w:hAnsi="Arial" w:cs="Arial"/>
            <w:color w:val="808080"/>
            <w:sz w:val="23"/>
            <w:u w:val="single"/>
            <w:lang w:eastAsia="ru-RU"/>
          </w:rPr>
          <w:t>подпунктах 3.1 - 3.13 пункта 3</w:t>
        </w:r>
      </w:hyperlink>
      <w:r w:rsidRPr="002D5204">
        <w:rPr>
          <w:rFonts w:ascii="Arial" w:eastAsia="Times New Roman" w:hAnsi="Arial" w:cs="Arial"/>
          <w:color w:val="333333"/>
          <w:sz w:val="23"/>
          <w:szCs w:val="23"/>
          <w:lang w:eastAsia="ru-RU"/>
        </w:rPr>
        <w:t> настоящих Требований,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2D5204" w:rsidRPr="002D5204" w:rsidRDefault="002D5204" w:rsidP="002D5204">
      <w:pPr>
        <w:shd w:val="clear" w:color="auto" w:fill="FFFFFF"/>
        <w:spacing w:after="255" w:line="270" w:lineRule="atLeast"/>
        <w:rPr>
          <w:rFonts w:ascii="Arial" w:eastAsia="Times New Roman" w:hAnsi="Arial" w:cs="Arial"/>
          <w:color w:val="333333"/>
          <w:sz w:val="23"/>
          <w:szCs w:val="23"/>
          <w:lang w:eastAsia="ru-RU"/>
        </w:rPr>
      </w:pPr>
      <w:r w:rsidRPr="002D5204">
        <w:rPr>
          <w:rFonts w:ascii="Arial" w:eastAsia="Times New Roman" w:hAnsi="Arial" w:cs="Arial"/>
          <w:color w:val="333333"/>
          <w:sz w:val="23"/>
          <w:szCs w:val="23"/>
          <w:lang w:eastAsia="ru-RU"/>
        </w:rPr>
        <w:t>8. Все страницы официального Сайта, содержащие сведения, указанные в </w:t>
      </w:r>
      <w:hyperlink r:id="rId12" w:anchor="1031" w:history="1">
        <w:r w:rsidRPr="002D5204">
          <w:rPr>
            <w:rFonts w:ascii="Arial" w:eastAsia="Times New Roman" w:hAnsi="Arial" w:cs="Arial"/>
            <w:color w:val="808080"/>
            <w:sz w:val="23"/>
            <w:u w:val="single"/>
            <w:lang w:eastAsia="ru-RU"/>
          </w:rPr>
          <w:t>подпунктах 3.1 - 3.13 пункта 3</w:t>
        </w:r>
      </w:hyperlink>
      <w:r w:rsidRPr="002D5204">
        <w:rPr>
          <w:rFonts w:ascii="Arial" w:eastAsia="Times New Roman" w:hAnsi="Arial" w:cs="Arial"/>
          <w:color w:val="333333"/>
          <w:sz w:val="23"/>
          <w:szCs w:val="23"/>
          <w:lang w:eastAsia="ru-RU"/>
        </w:rPr>
        <w:t> настоящих Требований, должны содержать специальную html-разметку, позволяющую однозначно идентифицировать информацию, подлежащую обязательному размещению на Сайте. Данные, размеченные указанной html-разметкой, должны быть доступны для просмотра посетителями Сайта на соответствующих страницах специального раздела.</w:t>
      </w:r>
    </w:p>
    <w:p w:rsidR="00925668" w:rsidRDefault="001E4A2E"/>
    <w:sectPr w:rsidR="00925668" w:rsidSect="002D5204">
      <w:pgSz w:w="11906" w:h="16838"/>
      <w:pgMar w:top="1134"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2D5204"/>
    <w:rsid w:val="00051097"/>
    <w:rsid w:val="000B6323"/>
    <w:rsid w:val="001E4A2E"/>
    <w:rsid w:val="002D5204"/>
    <w:rsid w:val="00675D4A"/>
    <w:rsid w:val="00682071"/>
    <w:rsid w:val="00D86292"/>
    <w:rsid w:val="00EA25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A12CD4-4768-4379-B67F-1AC0DE95B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6292"/>
  </w:style>
  <w:style w:type="paragraph" w:styleId="2">
    <w:name w:val="heading 2"/>
    <w:basedOn w:val="a"/>
    <w:link w:val="20"/>
    <w:uiPriority w:val="9"/>
    <w:qFormat/>
    <w:rsid w:val="002D520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D52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D520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D5204"/>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2D52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D5204"/>
    <w:rPr>
      <w:color w:val="0000FF"/>
      <w:u w:val="single"/>
    </w:rPr>
  </w:style>
  <w:style w:type="paragraph" w:customStyle="1" w:styleId="toleft">
    <w:name w:val="toleft"/>
    <w:basedOn w:val="a"/>
    <w:rsid w:val="002D520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5502609">
      <w:bodyDiv w:val="1"/>
      <w:marLeft w:val="0"/>
      <w:marRight w:val="0"/>
      <w:marTop w:val="0"/>
      <w:marBottom w:val="0"/>
      <w:divBdr>
        <w:top w:val="none" w:sz="0" w:space="0" w:color="auto"/>
        <w:left w:val="none" w:sz="0" w:space="0" w:color="auto"/>
        <w:bottom w:val="none" w:sz="0" w:space="0" w:color="auto"/>
        <w:right w:val="none" w:sz="0" w:space="0" w:color="auto"/>
      </w:divBdr>
      <w:divsChild>
        <w:div w:id="1837726088">
          <w:marLeft w:val="0"/>
          <w:marRight w:val="0"/>
          <w:marTop w:val="0"/>
          <w:marBottom w:val="180"/>
          <w:divBdr>
            <w:top w:val="none" w:sz="0" w:space="0" w:color="auto"/>
            <w:left w:val="none" w:sz="0" w:space="0" w:color="auto"/>
            <w:bottom w:val="none" w:sz="0" w:space="0" w:color="auto"/>
            <w:right w:val="none" w:sz="0" w:space="0" w:color="auto"/>
          </w:divBdr>
        </w:div>
        <w:div w:id="21024104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4801486/"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arant.ru/products/ipo/prime/doc/74801486/" TargetMode="External"/><Relationship Id="rId12" Type="http://schemas.openxmlformats.org/officeDocument/2006/relationships/hyperlink" Target="https://www.garant.ru/products/ipo/prime/doc/7480148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arant.ru/products/ipo/prime/doc/74801486/" TargetMode="External"/><Relationship Id="rId11" Type="http://schemas.openxmlformats.org/officeDocument/2006/relationships/hyperlink" Target="https://www.garant.ru/products/ipo/prime/doc/74801486/" TargetMode="External"/><Relationship Id="rId5" Type="http://schemas.openxmlformats.org/officeDocument/2006/relationships/hyperlink" Target="https://www.garant.ru/products/ipo/prime/doc/74801486/" TargetMode="External"/><Relationship Id="rId10" Type="http://schemas.openxmlformats.org/officeDocument/2006/relationships/hyperlink" Target="https://www.garant.ru/products/ipo/prime/doc/74801486/" TargetMode="External"/><Relationship Id="rId4" Type="http://schemas.openxmlformats.org/officeDocument/2006/relationships/hyperlink" Target="https://www.garant.ru/products/ipo/prime/doc/74801486/" TargetMode="External"/><Relationship Id="rId9" Type="http://schemas.openxmlformats.org/officeDocument/2006/relationships/hyperlink" Target="https://www.garant.ru/products/ipo/prime/doc/74801486/"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3545</Words>
  <Characters>20212</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Бочкова МН</dc:creator>
  <cp:lastModifiedBy>Александр</cp:lastModifiedBy>
  <cp:revision>4</cp:revision>
  <dcterms:created xsi:type="dcterms:W3CDTF">2021-03-29T07:42:00Z</dcterms:created>
  <dcterms:modified xsi:type="dcterms:W3CDTF">2021-03-29T08:03:00Z</dcterms:modified>
</cp:coreProperties>
</file>